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68A" w:rsidRPr="00F123EA" w:rsidRDefault="00B8068A" w:rsidP="00B8068A">
      <w:pPr>
        <w:rPr>
          <w:rFonts w:ascii="Times New Roman" w:eastAsia="Times New Roman" w:hAnsi="Times New Roman"/>
          <w:b/>
          <w:bCs/>
          <w:sz w:val="32"/>
          <w:szCs w:val="32"/>
        </w:rPr>
      </w:pPr>
      <w:r w:rsidRPr="00F123EA">
        <w:rPr>
          <w:rFonts w:ascii="Times New Roman" w:eastAsia="Times New Roman" w:hAnsi="Times New Roman"/>
          <w:b/>
          <w:bCs/>
          <w:sz w:val="32"/>
          <w:szCs w:val="32"/>
        </w:rPr>
        <w:t>Bangladesh Journal of Integrated Thoughts (BJIT)</w:t>
      </w:r>
    </w:p>
    <w:p w:rsidR="00B8068A" w:rsidRPr="005D29FB" w:rsidRDefault="00B8068A" w:rsidP="00B8068A">
      <w:pPr>
        <w:rPr>
          <w:rFonts w:ascii="Times New Roman" w:eastAsia="Times New Roman" w:hAnsi="Times New Roman"/>
          <w:sz w:val="10"/>
          <w:szCs w:val="10"/>
        </w:rPr>
      </w:pPr>
    </w:p>
    <w:p w:rsidR="00B8068A" w:rsidRPr="00796563" w:rsidRDefault="001835B0" w:rsidP="00B8068A">
      <w:pPr>
        <w:rPr>
          <w:rFonts w:ascii="Times New Roman" w:hAnsi="Times New Roman"/>
          <w:i/>
          <w:sz w:val="22"/>
          <w:szCs w:val="22"/>
        </w:rPr>
      </w:pPr>
      <w:r>
        <w:rPr>
          <w:rFonts w:ascii="Times New Roman" w:eastAsia="Times New Roman" w:hAnsi="Times New Roman"/>
          <w:b/>
          <w:sz w:val="24"/>
          <w:szCs w:val="24"/>
        </w:rPr>
        <w:t>Review Report</w:t>
      </w:r>
    </w:p>
    <w:p w:rsidR="00B8068A" w:rsidRDefault="00B8068A" w:rsidP="00B8068A">
      <w:pPr>
        <w:contextualSpacing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…………………….</w:t>
      </w:r>
    </w:p>
    <w:p w:rsidR="00B8068A" w:rsidRPr="00AF674B" w:rsidRDefault="00AF674B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iCs/>
          <w:sz w:val="24"/>
          <w:szCs w:val="24"/>
        </w:rPr>
        <w:t>Refrences</w:t>
      </w:r>
      <w:proofErr w:type="spellEnd"/>
      <w:r>
        <w:rPr>
          <w:rFonts w:ascii="Times New Roman" w:hAnsi="Times New Roman"/>
          <w:b/>
          <w:iCs/>
          <w:sz w:val="24"/>
          <w:szCs w:val="24"/>
        </w:rPr>
        <w:t xml:space="preserve"> in the 2</w:t>
      </w:r>
      <w:r w:rsidRPr="00AF674B">
        <w:rPr>
          <w:rFonts w:ascii="Times New Roman" w:hAnsi="Times New Roman"/>
          <w:b/>
          <w:iCs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iCs/>
          <w:sz w:val="24"/>
          <w:szCs w:val="24"/>
        </w:rPr>
        <w:t xml:space="preserve"> paragraph of introduction are old. Author is advised to update them and use the recent one. (Ex. </w:t>
      </w:r>
      <w:proofErr w:type="spellStart"/>
      <w:r w:rsidRPr="004235D9">
        <w:rPr>
          <w:rFonts w:ascii="Times New Roman" w:eastAsia="Times New Roman" w:hAnsi="Times New Roman"/>
          <w:sz w:val="24"/>
          <w:szCs w:val="24"/>
        </w:rPr>
        <w:t>Fama</w:t>
      </w:r>
      <w:proofErr w:type="spellEnd"/>
      <w:r w:rsidRPr="004235D9">
        <w:rPr>
          <w:rFonts w:ascii="Times New Roman" w:eastAsia="Times New Roman" w:hAnsi="Times New Roman"/>
          <w:sz w:val="24"/>
          <w:szCs w:val="24"/>
        </w:rPr>
        <w:t xml:space="preserve"> (1981) for the United States market, Poon and Taylor (1992) for the United Kingdom market are examples of such research</w:t>
      </w:r>
      <w:r w:rsidRPr="00AF674B">
        <w:rPr>
          <w:rFonts w:ascii="Times New Roman" w:eastAsia="Times New Roman" w:hAnsi="Times New Roman"/>
          <w:b/>
          <w:bCs/>
          <w:sz w:val="24"/>
          <w:szCs w:val="24"/>
        </w:rPr>
        <w:t>)</w:t>
      </w:r>
    </w:p>
    <w:p w:rsidR="00AF674B" w:rsidRPr="00AF674B" w:rsidRDefault="00AF674B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3</w:t>
      </w:r>
      <w:r w:rsidRPr="00AF674B">
        <w:rPr>
          <w:rFonts w:ascii="Times New Roman" w:hAnsi="Times New Roman"/>
          <w:b/>
          <w:i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iCs/>
          <w:sz w:val="24"/>
          <w:szCs w:val="24"/>
        </w:rPr>
        <w:t xml:space="preserve"> paragraph:</w:t>
      </w:r>
      <w:r w:rsidRPr="00AF674B">
        <w:rPr>
          <w:rFonts w:ascii="Times New Roman" w:eastAsia="Times New Roman" w:hAnsi="Times New Roman"/>
          <w:sz w:val="24"/>
          <w:szCs w:val="24"/>
        </w:rPr>
        <w:t xml:space="preserve"> </w:t>
      </w:r>
      <w:r w:rsidRPr="004235D9">
        <w:rPr>
          <w:rFonts w:ascii="Times New Roman" w:eastAsia="Times New Roman" w:hAnsi="Times New Roman"/>
          <w:sz w:val="24"/>
          <w:szCs w:val="24"/>
        </w:rPr>
        <w:t>It is projected that there will be more than 900 public listed firms in Malaysia by the year 2020 (Müller, 2020).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2020 is already has been past and projection cannot be past. Either use another reference for projection or use current number of Bursa companies.</w:t>
      </w:r>
    </w:p>
    <w:p w:rsidR="000B0A90" w:rsidRDefault="000B0A90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Page 3 </w:t>
      </w:r>
      <w:proofErr w:type="gramStart"/>
      <w:r>
        <w:rPr>
          <w:rFonts w:ascii="Times New Roman" w:hAnsi="Times New Roman"/>
          <w:b/>
          <w:iCs/>
          <w:sz w:val="24"/>
          <w:szCs w:val="24"/>
        </w:rPr>
        <w:t>begin</w:t>
      </w:r>
      <w:proofErr w:type="gramEnd"/>
      <w:r>
        <w:rPr>
          <w:rFonts w:ascii="Times New Roman" w:hAnsi="Times New Roman"/>
          <w:b/>
          <w:iCs/>
          <w:sz w:val="24"/>
          <w:szCs w:val="24"/>
        </w:rPr>
        <w:t xml:space="preserve"> with “other than” which is not referring to any previous point, manuscript needs to be amended to be free of grammatical mistakes.</w:t>
      </w:r>
    </w:p>
    <w:p w:rsidR="004A2F4A" w:rsidRPr="004A2F4A" w:rsidRDefault="004A2F4A" w:rsidP="004A2F4A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 w:rsidRPr="004A2F4A">
        <w:rPr>
          <w:rFonts w:ascii="Times New Roman" w:hAnsi="Times New Roman"/>
          <w:b/>
          <w:iCs/>
          <w:sz w:val="24"/>
          <w:szCs w:val="24"/>
        </w:rPr>
        <w:t>“</w:t>
      </w:r>
      <w:r w:rsidRPr="004A2F4A">
        <w:rPr>
          <w:rFonts w:ascii="Times New Roman" w:eastAsia="Times New Roman" w:hAnsi="Times New Roman"/>
          <w:sz w:val="24"/>
          <w:szCs w:val="24"/>
        </w:rPr>
        <w:t>1. Do the interest rate and inflation rate significantly influence Malaysian stock market returns?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” should begin with “Does”. Likewise for all other hypotheses. </w:t>
      </w:r>
    </w:p>
    <w:p w:rsidR="00AF674B" w:rsidRDefault="00285D14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Author didn’t discuss the measurement of the variables in the methodology section. For example, how size and all other variables are measured?</w:t>
      </w:r>
    </w:p>
    <w:p w:rsidR="00285D14" w:rsidRDefault="00285D14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Author didn’t discuss the timespan of the data collection covered in this study</w:t>
      </w:r>
      <w:r w:rsidR="00616BAB">
        <w:rPr>
          <w:rFonts w:ascii="Times New Roman" w:hAnsi="Times New Roman"/>
          <w:b/>
          <w:iCs/>
          <w:sz w:val="24"/>
          <w:szCs w:val="24"/>
        </w:rPr>
        <w:t>, as well as the sample construction.</w:t>
      </w:r>
    </w:p>
    <w:p w:rsidR="00285D14" w:rsidRDefault="00616BAB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The sign of some variables in regression is not in line with the literature, and the author needs to provide a sensible justification for this contradiction. </w:t>
      </w:r>
    </w:p>
    <w:p w:rsidR="00616BAB" w:rsidRDefault="00616BAB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ARDL model results is not discussed. </w:t>
      </w:r>
    </w:p>
    <w:p w:rsidR="0022452C" w:rsidRPr="00AF674B" w:rsidRDefault="0022452C" w:rsidP="00AF674B">
      <w:pPr>
        <w:pStyle w:val="ListParagraph"/>
        <w:numPr>
          <w:ilvl w:val="0"/>
          <w:numId w:val="4"/>
        </w:num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Some of the references are not reliable (Investopedia). Also, some of them are not APA style.</w:t>
      </w:r>
    </w:p>
    <w:p w:rsidR="00B8068A" w:rsidRPr="000716B2" w:rsidRDefault="00B8068A" w:rsidP="00B8068A">
      <w:pPr>
        <w:spacing w:before="480"/>
        <w:rPr>
          <w:b/>
          <w:iCs/>
          <w:sz w:val="17"/>
          <w:szCs w:val="17"/>
        </w:rPr>
      </w:pPr>
    </w:p>
    <w:p w:rsidR="00B8068A" w:rsidRDefault="00B8068A" w:rsidP="00B8068A">
      <w:pPr>
        <w:spacing w:before="480"/>
        <w:rPr>
          <w:b/>
          <w:sz w:val="17"/>
          <w:szCs w:val="17"/>
        </w:rPr>
      </w:pPr>
    </w:p>
    <w:p w:rsidR="00B8068A" w:rsidRDefault="00B8068A" w:rsidP="00B8068A">
      <w:pPr>
        <w:spacing w:before="480"/>
        <w:rPr>
          <w:b/>
          <w:sz w:val="17"/>
          <w:szCs w:val="17"/>
        </w:rPr>
      </w:pPr>
    </w:p>
    <w:p w:rsidR="00667159" w:rsidRDefault="00667159"/>
    <w:sectPr w:rsidR="00667159" w:rsidSect="00700B73">
      <w:footerReference w:type="default" r:id="rId7"/>
      <w:pgSz w:w="11906" w:h="16838"/>
      <w:pgMar w:top="1152" w:right="1008" w:bottom="864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7045" w:rsidRDefault="00DD7045">
      <w:r>
        <w:separator/>
      </w:r>
    </w:p>
  </w:endnote>
  <w:endnote w:type="continuationSeparator" w:id="0">
    <w:p w:rsidR="00DD7045" w:rsidRDefault="00DD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21081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C1BD7" w:rsidRDefault="0000000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1BD7" w:rsidRDefault="003C1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7045" w:rsidRDefault="00DD7045">
      <w:r>
        <w:separator/>
      </w:r>
    </w:p>
  </w:footnote>
  <w:footnote w:type="continuationSeparator" w:id="0">
    <w:p w:rsidR="00DD7045" w:rsidRDefault="00DD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E54E9"/>
    <w:multiLevelType w:val="hybridMultilevel"/>
    <w:tmpl w:val="558C4B60"/>
    <w:lvl w:ilvl="0" w:tplc="043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3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55B6726"/>
    <w:multiLevelType w:val="hybridMultilevel"/>
    <w:tmpl w:val="74FEB0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A7204"/>
    <w:multiLevelType w:val="hybridMultilevel"/>
    <w:tmpl w:val="8DE4E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034BE8"/>
    <w:multiLevelType w:val="hybridMultilevel"/>
    <w:tmpl w:val="AE30D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900094">
    <w:abstractNumId w:val="2"/>
  </w:num>
  <w:num w:numId="2" w16cid:durableId="1201431797">
    <w:abstractNumId w:val="0"/>
  </w:num>
  <w:num w:numId="3" w16cid:durableId="1430930866">
    <w:abstractNumId w:val="3"/>
  </w:num>
  <w:num w:numId="4" w16cid:durableId="1699886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8A"/>
    <w:rsid w:val="00052C7A"/>
    <w:rsid w:val="000823A0"/>
    <w:rsid w:val="000B0A90"/>
    <w:rsid w:val="000F3241"/>
    <w:rsid w:val="001835B0"/>
    <w:rsid w:val="001D1BCF"/>
    <w:rsid w:val="0022452C"/>
    <w:rsid w:val="00285D14"/>
    <w:rsid w:val="003078B3"/>
    <w:rsid w:val="003C0E77"/>
    <w:rsid w:val="003C1BD7"/>
    <w:rsid w:val="003D2A30"/>
    <w:rsid w:val="004947DD"/>
    <w:rsid w:val="004A2F4A"/>
    <w:rsid w:val="004D34E7"/>
    <w:rsid w:val="004D7B4F"/>
    <w:rsid w:val="00560C16"/>
    <w:rsid w:val="00561ECA"/>
    <w:rsid w:val="00616BAB"/>
    <w:rsid w:val="0062012F"/>
    <w:rsid w:val="00667159"/>
    <w:rsid w:val="00674B3F"/>
    <w:rsid w:val="006D7EEA"/>
    <w:rsid w:val="00761ABC"/>
    <w:rsid w:val="00781F6B"/>
    <w:rsid w:val="007A5E84"/>
    <w:rsid w:val="007F37AD"/>
    <w:rsid w:val="00847A49"/>
    <w:rsid w:val="00911AF8"/>
    <w:rsid w:val="009B30AE"/>
    <w:rsid w:val="009F0A76"/>
    <w:rsid w:val="00AF674B"/>
    <w:rsid w:val="00B3332F"/>
    <w:rsid w:val="00B74551"/>
    <w:rsid w:val="00B8068A"/>
    <w:rsid w:val="00B93AAF"/>
    <w:rsid w:val="00BE4C39"/>
    <w:rsid w:val="00C11F63"/>
    <w:rsid w:val="00C47C29"/>
    <w:rsid w:val="00C57820"/>
    <w:rsid w:val="00CB24C7"/>
    <w:rsid w:val="00CF7516"/>
    <w:rsid w:val="00D03424"/>
    <w:rsid w:val="00D05B22"/>
    <w:rsid w:val="00D459C1"/>
    <w:rsid w:val="00D77160"/>
    <w:rsid w:val="00DD33AD"/>
    <w:rsid w:val="00DD7045"/>
    <w:rsid w:val="00E16E3D"/>
    <w:rsid w:val="00E54B82"/>
    <w:rsid w:val="00E57E69"/>
    <w:rsid w:val="00F31BEF"/>
    <w:rsid w:val="00F6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B592F8"/>
  <w15:chartTrackingRefBased/>
  <w15:docId w15:val="{B1E6B27A-04E3-834C-BE62-7B093809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BD" w:eastAsia="en-US" w:bidi="bn-IN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68A"/>
    <w:pPr>
      <w:overflowPunct w:val="0"/>
      <w:autoSpaceDE w:val="0"/>
      <w:autoSpaceDN w:val="0"/>
      <w:adjustRightInd w:val="0"/>
      <w:textAlignment w:val="baseline"/>
    </w:pPr>
    <w:rPr>
      <w:rFonts w:ascii="Arial" w:eastAsia="PMingLiU" w:hAnsi="Arial" w:cs="Times New Roman"/>
      <w:kern w:val="0"/>
      <w:sz w:val="20"/>
      <w:szCs w:val="20"/>
      <w:lang w:val="en-GB"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68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806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68A"/>
    <w:rPr>
      <w:rFonts w:ascii="Arial" w:eastAsia="PMingLiU" w:hAnsi="Arial" w:cs="Times New Roman"/>
      <w:kern w:val="0"/>
      <w:sz w:val="20"/>
      <w:szCs w:val="20"/>
      <w:lang w:val="en-GB" w:bidi="ar-SA"/>
      <w14:ligatures w14:val="none"/>
    </w:rPr>
  </w:style>
  <w:style w:type="table" w:styleId="TableGrid">
    <w:name w:val="Table Grid"/>
    <w:basedOn w:val="TableNormal"/>
    <w:uiPriority w:val="59"/>
    <w:rsid w:val="00B8068A"/>
    <w:rPr>
      <w:kern w:val="0"/>
      <w:sz w:val="22"/>
      <w:szCs w:val="22"/>
      <w:lang w:val="ms-MY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Abul Kalam Azad</dc:creator>
  <cp:keywords/>
  <dc:description/>
  <cp:lastModifiedBy>Md. Abul Kalam Azad</cp:lastModifiedBy>
  <cp:revision>2</cp:revision>
  <dcterms:created xsi:type="dcterms:W3CDTF">2024-09-15T06:31:00Z</dcterms:created>
  <dcterms:modified xsi:type="dcterms:W3CDTF">2024-09-15T06:31:00Z</dcterms:modified>
</cp:coreProperties>
</file>